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80E" w:rsidRDefault="0051380E" w:rsidP="0051380E">
      <w:pPr>
        <w:pStyle w:val="a3"/>
        <w:tabs>
          <w:tab w:val="left" w:pos="7225"/>
        </w:tabs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Организационно – правовая модель реализации услуг</w:t>
      </w:r>
    </w:p>
    <w:p w:rsidR="0051380E" w:rsidRDefault="0051380E" w:rsidP="0051380E">
      <w:pPr>
        <w:pStyle w:val="a3"/>
        <w:tabs>
          <w:tab w:val="left" w:pos="7225"/>
        </w:tabs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(мероприятий по реализации услуг)</w:t>
      </w:r>
    </w:p>
    <w:p w:rsidR="0051380E" w:rsidRDefault="0051380E" w:rsidP="0051380E">
      <w:pPr>
        <w:pStyle w:val="a3"/>
        <w:tabs>
          <w:tab w:val="left" w:pos="7225"/>
        </w:tabs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287"/>
      </w:tblGrid>
      <w:tr w:rsidR="00160C2B" w:rsidTr="00160C2B">
        <w:tc>
          <w:tcPr>
            <w:tcW w:w="9287" w:type="dxa"/>
          </w:tcPr>
          <w:p w:rsidR="00160C2B" w:rsidRPr="00AD7261" w:rsidRDefault="00160C2B" w:rsidP="00160C2B">
            <w:pPr>
              <w:pStyle w:val="a3"/>
              <w:tabs>
                <w:tab w:val="left" w:pos="7225"/>
              </w:tabs>
              <w:spacing w:line="36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72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Государственное бюджетное учреждение «Центр содействия семейному устройству детей, оставшихся без попечения родителей, подготовки и сопровождения замещающих семей г. Казани»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(ГБУ «ЦССУ г. Казани»)</w:t>
            </w:r>
          </w:p>
          <w:p w:rsidR="00160C2B" w:rsidRDefault="00160C2B" w:rsidP="00160C2B">
            <w:pPr>
              <w:tabs>
                <w:tab w:val="left" w:pos="72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617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Сфера ответственности: </w:t>
            </w:r>
            <w:r w:rsidRPr="00026C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ние</w:t>
            </w:r>
            <w:r w:rsidRPr="00026C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эффективн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026C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сетевой республиканской </w:t>
            </w:r>
            <w:r w:rsidRPr="00026C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систем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 w:rsidRPr="00026C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повышения компетенций родителей, повы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шение</w:t>
            </w:r>
            <w:r w:rsidRPr="00026C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степен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026C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их ответственности и уровня</w:t>
            </w:r>
            <w:r w:rsidRPr="00026C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знаний в области воспитания, образования, социализации и здоровья детей (включая детей до 3 лет).</w:t>
            </w:r>
          </w:p>
        </w:tc>
      </w:tr>
    </w:tbl>
    <w:p w:rsidR="00160C2B" w:rsidRDefault="00160C2B" w:rsidP="0051380E">
      <w:pPr>
        <w:pStyle w:val="a3"/>
        <w:tabs>
          <w:tab w:val="left" w:pos="7225"/>
        </w:tabs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2803822</wp:posOffset>
                </wp:positionH>
                <wp:positionV relativeFrom="paragraph">
                  <wp:posOffset>37316</wp:posOffset>
                </wp:positionV>
                <wp:extent cx="0" cy="505839"/>
                <wp:effectExtent l="95250" t="0" r="57150" b="6604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583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" o:spid="_x0000_s1026" type="#_x0000_t32" style="position:absolute;margin-left:220.75pt;margin-top:2.95pt;width:0;height:39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Xvs8wEAAPoDAAAOAAAAZHJzL2Uyb0RvYy54bWysU0uOEzEQ3SNxB8t70p2JBg1ROrPIABsE&#10;EZ8DeNx22sI/lU062Q1cYI7AFdiwGEBzhu4bUXYnPYiPhBCb6vbnvar3qrw43xlNtgKCcrai00lJ&#10;ibDc1cpuKvrm9ZMHZ5SEyGzNtLOionsR6Pny/r1F6+fixDVO1wIIktgwb31Fmxj9vCgCb4RhYeK8&#10;sHgoHRgWcQmbogbWIrvRxUlZPixaB7UHx0UIuHsxHNJl5pdS8PhCyiAi0RXF2mKOkONlisVyweYb&#10;YL5R/FAG+4cqDFMWk45UFywy8g7UL1RGcXDByTjhzhROSsVF1oBqpuVPal41zIusBc0JfrQp/D9a&#10;/ny7BqLqis4oscxgi7qP/VV/3X3rPvXXpH/f3WLoP/RX3efua/elu+1uyCz51vowR/jKruGwCn4N&#10;yYSdBJO+KI/sstf70Wuxi4QPmxx3T8vTs9mjRFfc4TyE+FQ4Q9JPRUMEpjZNXDlrsaEOptlqtn0W&#10;4gA8AlJSbVOMTOnHtiZx71ESA3DtIUk6L1LtQ7X5L+61GLAvhUQ3sL4hR55DsdJAtgwnqH47HVnw&#10;ZoJIpfUIKnNhfwQd7iaYyLP5t8Dxds7obByBRlkHv8sad8dS5XD/qHrQmmRfunqfe5ftwAHLTTg8&#10;hjTBP64z/O7JLr8DAAD//wMAUEsDBBQABgAIAAAAIQDuUJOm3AAAAAgBAAAPAAAAZHJzL2Rvd25y&#10;ZXYueG1sTI9BS8NAFITvgv9heYI3u6k0oca8FBWCIF5a9dDbNvvMhu6+DdltGv+9Kx70OMww8021&#10;mZ0VE42h94ywXGQgiFuve+4Q3t+amzWIEBVrZT0TwhcF2NSXF5UqtT/zlqZd7EQq4VAqBBPjUEoZ&#10;WkNOhYUfiJP36UenYpJjJ/WozqncWXmbZYV0que0YNRAT4ba4+7kEBp6PvaFpf123nfGTXnz+vL4&#10;gXh9NT/cg4g0x78w/OAndKgT08GfWAdhEVarZZ6iCPkdiOT/6gPCOi9A1pX8f6D+BgAA//8DAFBL&#10;AQItABQABgAIAAAAIQC2gziS/gAAAOEBAAATAAAAAAAAAAAAAAAAAAAAAABbQ29udGVudF9UeXBl&#10;c10ueG1sUEsBAi0AFAAGAAgAAAAhADj9If/WAAAAlAEAAAsAAAAAAAAAAAAAAAAALwEAAF9yZWxz&#10;Ly5yZWxzUEsBAi0AFAAGAAgAAAAhAPcpe+zzAQAA+gMAAA4AAAAAAAAAAAAAAAAALgIAAGRycy9l&#10;Mm9Eb2MueG1sUEsBAi0AFAAGAAgAAAAhAO5Qk6bcAAAACAEAAA8AAAAAAAAAAAAAAAAATQQAAGRy&#10;cy9kb3ducmV2LnhtbFBLBQYAAAAABAAEAPMAAABWBQAAAAA=&#10;" strokecolor="black [3040]">
                <v:stroke endarrow="open"/>
              </v:shape>
            </w:pict>
          </mc:Fallback>
        </mc:AlternateContent>
      </w:r>
    </w:p>
    <w:p w:rsidR="00160C2B" w:rsidRDefault="00160C2B" w:rsidP="0051380E">
      <w:pPr>
        <w:pStyle w:val="a3"/>
        <w:tabs>
          <w:tab w:val="left" w:pos="7225"/>
        </w:tabs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287"/>
      </w:tblGrid>
      <w:tr w:rsidR="00160C2B" w:rsidTr="00160C2B">
        <w:tc>
          <w:tcPr>
            <w:tcW w:w="9287" w:type="dxa"/>
          </w:tcPr>
          <w:p w:rsidR="00160C2B" w:rsidRPr="00AD7261" w:rsidRDefault="00160C2B" w:rsidP="00160C2B">
            <w:pPr>
              <w:tabs>
                <w:tab w:val="left" w:pos="72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72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Многофункциональная консультативная служба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на 5 рабочих площадках.</w:t>
            </w:r>
          </w:p>
          <w:p w:rsidR="00160C2B" w:rsidRDefault="00160C2B" w:rsidP="00160C2B">
            <w:pPr>
              <w:tabs>
                <w:tab w:val="left" w:pos="72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17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Сфера ответственности: организация и проведение консультационных услуг различных видов: очные, выездные, дистанционные; разработка методических материалов;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промежуточного и итогового</w:t>
            </w:r>
            <w:r w:rsidRPr="00C617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мониторинг деятельности организации осуществления психолого – педагоги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ческой,</w:t>
            </w:r>
            <w:r w:rsidRPr="00C617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методической и консультативной помощи гражданам.</w:t>
            </w:r>
          </w:p>
        </w:tc>
      </w:tr>
    </w:tbl>
    <w:p w:rsidR="0051380E" w:rsidRDefault="00160C2B" w:rsidP="0051380E">
      <w:pPr>
        <w:tabs>
          <w:tab w:val="left" w:pos="722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4D1450" wp14:editId="4A10EFD1">
                <wp:simplePos x="0" y="0"/>
                <wp:positionH relativeFrom="column">
                  <wp:posOffset>4405347</wp:posOffset>
                </wp:positionH>
                <wp:positionV relativeFrom="paragraph">
                  <wp:posOffset>23833</wp:posOffset>
                </wp:positionV>
                <wp:extent cx="0" cy="505839"/>
                <wp:effectExtent l="95250" t="0" r="57150" b="6604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5839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" o:spid="_x0000_s1026" type="#_x0000_t32" style="position:absolute;margin-left:346.9pt;margin-top:1.9pt;width:0;height:39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IbnFwIAAN8DAAAOAAAAZHJzL2Uyb0RvYy54bWysU0tu2zAQ3RfoHQjua8kuVCSC5Szsppt+&#10;DDQ9wISkJAIUSZCsZe/SXiBH6BW66aIf5AzSjTqkHDdtd0W1GJFDzeO8N0/Li32nyE44L42u6HyW&#10;UyI0M1zqpqLvri6fnFHiA2gOymhR0YPw9GL1+NGyt6VYmNYoLhxBEO3L3la0DcGWWeZZKzrwM2OF&#10;xsPauA4Cbl2TcQc9oncqW+T5s6w3jltnmPAes5vpkK4Sfl0LFt7UtReBqIpibyFFl+J1jNlqCWXj&#10;wLaSHduAf+iiA6nx0hPUBgKQ907+BdVJ5ow3dZgx02WmriUTiQOymed/sHnbghWJC4rj7Ukm//9g&#10;2evd1hHJK1pQoqHDEQ2fxpvxdvgxfB5vyfhhuMMwfhxvhi/D9+HbcDd8JUXUrbe+xPK13rrjztut&#10;iyLsa9fFN9Ij+6T14aS12AfCpiTDbJEXZ0/PI1z2q846H14I05G4qKgPDmTThrXRGgdq3DxJDbuX&#10;PkyF9wXxUm0upVKYh1Jp0lf0vFggNwborlpBwGVnka/XDSWgGrQtCy4heqMkj9Wx2B/8WjmyA3QO&#10;Go6b/gp7p0SBD3iAhNIzFbbAxfTpeYHpyVYewivDp/Q8v88jzwk6Uf7tykhjA76dStLRhBRAquea&#10;k3CwOCBwzvRHyZSOvYrk9KMccS7TJOLq2vBDGlAWd+iidO3R8dGmD/e4fvhfrn4CAAD//wMAUEsD&#10;BBQABgAIAAAAIQBhKV2F3AAAAAgBAAAPAAAAZHJzL2Rvd25yZXYueG1sTI9BS8NAEIXvgv9hGcGb&#10;3ZjaUmMmRYQeAhWx+gO22TEJZmfT7DRN/71bPOjp8XjDe9/k68l1aqQhtJ4R7mcJKOLK25ZrhM+P&#10;zd0KVBDD1nSeCeFMAdbF9VVuMutP/E7jTmoVSzhkBqER6TOtQ9WQM2Hme+KYffnBGYl2qLUdzCmW&#10;u06nSbLUzrQcFxrT00tD1ffu6BDS8iDnzbaU8U0WrweXbh/KvkK8vZmen0AJTfJ3DBf8iA5FZNr7&#10;I9ugOoTl4zyiC8JFYv7r9wir+QJ0kev/DxQ/AAAA//8DAFBLAQItABQABgAIAAAAIQC2gziS/gAA&#10;AOEBAAATAAAAAAAAAAAAAAAAAAAAAABbQ29udGVudF9UeXBlc10ueG1sUEsBAi0AFAAGAAgAAAAh&#10;ADj9If/WAAAAlAEAAAsAAAAAAAAAAAAAAAAALwEAAF9yZWxzLy5yZWxzUEsBAi0AFAAGAAgAAAAh&#10;AIfUhucXAgAA3wMAAA4AAAAAAAAAAAAAAAAALgIAAGRycy9lMm9Eb2MueG1sUEsBAi0AFAAGAAgA&#10;AAAhAGEpXYXcAAAACAEAAA8AAAAAAAAAAAAAAAAAcQQAAGRycy9kb3ducmV2LnhtbFBLBQYAAAAA&#10;BAAEAPMAAAB6BQAAAAA=&#10;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978AC2" wp14:editId="6EB2FE81">
                <wp:simplePos x="0" y="0"/>
                <wp:positionH relativeFrom="column">
                  <wp:posOffset>1418590</wp:posOffset>
                </wp:positionH>
                <wp:positionV relativeFrom="paragraph">
                  <wp:posOffset>23495</wp:posOffset>
                </wp:positionV>
                <wp:extent cx="0" cy="505460"/>
                <wp:effectExtent l="95250" t="0" r="57150" b="6604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546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" o:spid="_x0000_s1026" type="#_x0000_t32" style="position:absolute;margin-left:111.7pt;margin-top:1.85pt;width:0;height:39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mAOFwIAAN8DAAAOAAAAZHJzL2Uyb0RvYy54bWysU0uOEzEQ3SNxB8t70kmUjJgonVkkDBs+&#10;kRgOUGO7P5LbtlwmnewGLjBH4ApsWDCgOUP3jSi7M2GAHaIX1fXpevV7vbzYN5rtlMfampxPRmPO&#10;lBFW1qbM+fury2fPOcMARoK2RuX8oJBfrJ4+WbZuoaa2sloqzwjE4KJ1Oa9CcIssQ1GpBnBknTIU&#10;LKxvIJDpy0x6aAm90dl0PD7LWuul81YoRPJuhiBfJfyiUCK8LQpUgemcU28hSZ/kdZTZagmL0oOr&#10;anFsA/6hiwZqQ0VPUBsIwD74+i+ophbeoi3CSNgms0VRC5VmoGkm4z+meVeBU2kWWg6605rw/8GK&#10;N7utZ7XM+YwzAw2dqPvc3/S33Y/uS3/L+o/dPYn+U3/Tfe2+d3fdffeNzeLeWocLSl+brT9a6LY+&#10;LmFf+Ca+aTy2T7s+nHat9oGJwSnIOx/PZ2fpDNmvPOcxvFS2YVHJOQYPdVmFtTWGDmr9JK0adq8w&#10;UGVKfEiIRY29rLVOd9WGtTk/n0/nnAkgdhUaAqmNo3nRlJyBLom2IviEiFbXMmZHHDzgWnu2A2IO&#10;EU7a9op650wDBgrQQOkZEiuQavj0fE7ugVYI4bWVg3syfvBTuwN06vy3knGMDWA1pKTQgBSg1i+M&#10;ZOHg6EDgvW1jgKC0ib2qxPTjOuJdhktE7drKQzpQFi1iUUo7Mj7S9LFN+uP/cvUTAAD//wMAUEsD&#10;BBQABgAIAAAAIQCdCE342wAAAAgBAAAPAAAAZHJzL2Rvd25yZXYueG1sTI/RSsNAEEXfBf9hGcE3&#10;uzGpWmI2RYQ+BCpi9QO22TEJZmfT7DRN/94RH/Txci9nzhTr2fdqwjF2gQzcLhJQSHVwHTUGPt43&#10;NytQkS052wdCA2eMsC4vLwqbu3CiN5x23CiBUMytgZZ5yLWOdYvexkUYkKT7DKO3LHFstBvtSeC+&#10;12mS3GtvO5ILrR3wucX6a3f0BtLqwOfNtuLple9eDj7dLquhNub6an56BMU4898YfvRFHUpx2ocj&#10;uah6YaTZUqYGsgdQ0v/mvYFVloEuC/3/gfIbAAD//wMAUEsBAi0AFAAGAAgAAAAhALaDOJL+AAAA&#10;4QEAABMAAAAAAAAAAAAAAAAAAAAAAFtDb250ZW50X1R5cGVzXS54bWxQSwECLQAUAAYACAAAACEA&#10;OP0h/9YAAACUAQAACwAAAAAAAAAAAAAAAAAvAQAAX3JlbHMvLnJlbHNQSwECLQAUAAYACAAAACEA&#10;MPJgDhcCAADfAwAADgAAAAAAAAAAAAAAAAAuAgAAZHJzL2Uyb0RvYy54bWxQSwECLQAUAAYACAAA&#10;ACEAnQhN+NsAAAAIAQAADwAAAAAAAAAAAAAAAABxBAAAZHJzL2Rvd25yZXYueG1sUEsFBgAAAAAE&#10;AAQA8wAAAHkFAAAAAA==&#10;">
                <v:stroke endarrow="open"/>
              </v:shape>
            </w:pict>
          </mc:Fallback>
        </mc:AlternateContent>
      </w:r>
    </w:p>
    <w:p w:rsidR="00160C2B" w:rsidRDefault="00160C2B" w:rsidP="0051380E">
      <w:pPr>
        <w:tabs>
          <w:tab w:val="left" w:pos="722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9322" w:type="dxa"/>
        <w:tblLook w:val="04A0" w:firstRow="1" w:lastRow="0" w:firstColumn="1" w:lastColumn="0" w:noHBand="0" w:noVBand="1"/>
      </w:tblPr>
      <w:tblGrid>
        <w:gridCol w:w="4503"/>
        <w:gridCol w:w="4819"/>
      </w:tblGrid>
      <w:tr w:rsidR="00160C2B" w:rsidTr="00160C2B">
        <w:tc>
          <w:tcPr>
            <w:tcW w:w="4503" w:type="dxa"/>
          </w:tcPr>
          <w:p w:rsidR="00160C2B" w:rsidRPr="00160C2B" w:rsidRDefault="00160C2B" w:rsidP="00160C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0C2B"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Психолого – педагогическое направление</w:t>
            </w:r>
          </w:p>
        </w:tc>
        <w:tc>
          <w:tcPr>
            <w:tcW w:w="4819" w:type="dxa"/>
          </w:tcPr>
          <w:p w:rsidR="00160C2B" w:rsidRPr="00160C2B" w:rsidRDefault="00160C2B" w:rsidP="00160C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0C2B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 – юридическое направление</w:t>
            </w:r>
          </w:p>
        </w:tc>
      </w:tr>
    </w:tbl>
    <w:p w:rsidR="00F94855" w:rsidRDefault="00F94855"/>
    <w:sectPr w:rsidR="00F94855" w:rsidSect="0051380E">
      <w:pgSz w:w="11906" w:h="16838"/>
      <w:pgMar w:top="1701" w:right="1276" w:bottom="1134" w:left="155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80E"/>
    <w:rsid w:val="00160C2B"/>
    <w:rsid w:val="0051380E"/>
    <w:rsid w:val="00976EBC"/>
    <w:rsid w:val="00EB7C42"/>
    <w:rsid w:val="00F1711F"/>
    <w:rsid w:val="00F9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80E"/>
    <w:pPr>
      <w:ind w:left="720"/>
      <w:contextualSpacing/>
    </w:pPr>
  </w:style>
  <w:style w:type="table" w:styleId="a4">
    <w:name w:val="Table Grid"/>
    <w:basedOn w:val="a1"/>
    <w:uiPriority w:val="59"/>
    <w:rsid w:val="00160C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80E"/>
    <w:pPr>
      <w:ind w:left="720"/>
      <w:contextualSpacing/>
    </w:pPr>
  </w:style>
  <w:style w:type="table" w:styleId="a4">
    <w:name w:val="Table Grid"/>
    <w:basedOn w:val="a1"/>
    <w:uiPriority w:val="59"/>
    <w:rsid w:val="00160C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Трушкова Ксения</dc:creator>
  <cp:lastModifiedBy>User</cp:lastModifiedBy>
  <cp:revision>2</cp:revision>
  <cp:lastPrinted>2019-08-04T11:35:00Z</cp:lastPrinted>
  <dcterms:created xsi:type="dcterms:W3CDTF">2020-06-04T03:42:00Z</dcterms:created>
  <dcterms:modified xsi:type="dcterms:W3CDTF">2020-06-04T03:42:00Z</dcterms:modified>
</cp:coreProperties>
</file>